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EB53" w14:textId="70EFBFB9" w:rsidR="00A505C8" w:rsidRPr="009B23E3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BC620E">
        <w:rPr>
          <w:rFonts w:ascii="Times New Roman" w:hAnsi="Times New Roman" w:cs="Times New Roman"/>
          <w:b/>
          <w:bCs/>
          <w:sz w:val="24"/>
          <w:szCs w:val="24"/>
        </w:rPr>
        <w:t>KAZNIONICA U POŽEGI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31CE979E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E52005">
        <w:rPr>
          <w:rFonts w:ascii="Times New Roman" w:hAnsi="Times New Roman" w:cs="Times New Roman"/>
          <w:b/>
          <w:sz w:val="24"/>
          <w:szCs w:val="24"/>
        </w:rPr>
        <w:t xml:space="preserve"> 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inancijskog plana za </w:t>
      </w:r>
      <w:r w:rsidR="00437D54">
        <w:rPr>
          <w:rFonts w:ascii="Times New Roman" w:hAnsi="Times New Roman" w:cs="Times New Roman"/>
          <w:b/>
          <w:sz w:val="24"/>
          <w:szCs w:val="24"/>
        </w:rPr>
        <w:t>202</w:t>
      </w:r>
      <w:r w:rsidR="00BC620E">
        <w:rPr>
          <w:rFonts w:ascii="Times New Roman" w:hAnsi="Times New Roman" w:cs="Times New Roman"/>
          <w:b/>
          <w:sz w:val="24"/>
          <w:szCs w:val="24"/>
        </w:rPr>
        <w:t>5</w:t>
      </w:r>
      <w:r w:rsidR="00437D5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62A2410D" w:rsidR="00930B97" w:rsidRDefault="00EE788C" w:rsidP="007A0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</w:t>
      </w:r>
      <w:r w:rsidR="00437D54">
        <w:rPr>
          <w:rFonts w:ascii="Times New Roman" w:hAnsi="Times New Roman" w:cs="Times New Roman"/>
          <w:sz w:val="24"/>
          <w:szCs w:val="24"/>
        </w:rPr>
        <w:t xml:space="preserve"> </w:t>
      </w:r>
      <w:r w:rsidR="00E52005">
        <w:rPr>
          <w:rFonts w:ascii="Times New Roman" w:hAnsi="Times New Roman" w:cs="Times New Roman"/>
          <w:sz w:val="24"/>
          <w:szCs w:val="24"/>
        </w:rPr>
        <w:t>30.6.202</w:t>
      </w:r>
      <w:r w:rsidR="00BC62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FB5DF7">
        <w:rPr>
          <w:rFonts w:ascii="Times New Roman" w:hAnsi="Times New Roman" w:cs="Times New Roman"/>
          <w:sz w:val="24"/>
          <w:szCs w:val="24"/>
        </w:rPr>
        <w:t>7.157.262,35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FB5DF7">
        <w:rPr>
          <w:rFonts w:ascii="Times New Roman" w:hAnsi="Times New Roman" w:cs="Times New Roman"/>
          <w:sz w:val="24"/>
          <w:szCs w:val="24"/>
        </w:rPr>
        <w:t>57,72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</w:t>
      </w:r>
      <w:r w:rsidR="00437D54">
        <w:rPr>
          <w:rFonts w:ascii="Times New Roman" w:hAnsi="Times New Roman" w:cs="Times New Roman"/>
          <w:sz w:val="24"/>
          <w:szCs w:val="24"/>
        </w:rPr>
        <w:t>% ostvarenja od godišnjeg plana.</w:t>
      </w:r>
    </w:p>
    <w:p w14:paraId="4E89E643" w14:textId="2578A6B0" w:rsidR="00930B97" w:rsidRDefault="00930B97" w:rsidP="007A0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FB5DF7">
        <w:rPr>
          <w:rFonts w:ascii="Times New Roman" w:hAnsi="Times New Roman" w:cs="Times New Roman"/>
          <w:sz w:val="24"/>
          <w:szCs w:val="24"/>
        </w:rPr>
        <w:t>7.157.262,35</w:t>
      </w:r>
      <w:r>
        <w:rPr>
          <w:rFonts w:ascii="Times New Roman" w:hAnsi="Times New Roman" w:cs="Times New Roman"/>
          <w:sz w:val="24"/>
          <w:szCs w:val="24"/>
        </w:rPr>
        <w:t xml:space="preserve"> € većinu čine prihodi iz Državnog proračuna (IF11) u iznosu </w:t>
      </w:r>
      <w:r w:rsidR="00FB5DF7">
        <w:rPr>
          <w:rFonts w:ascii="Times New Roman" w:hAnsi="Times New Roman" w:cs="Times New Roman"/>
          <w:sz w:val="24"/>
          <w:szCs w:val="24"/>
        </w:rPr>
        <w:t>6.584.248,45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08597A">
        <w:rPr>
          <w:rFonts w:ascii="Times New Roman" w:hAnsi="Times New Roman" w:cs="Times New Roman"/>
          <w:sz w:val="24"/>
          <w:szCs w:val="24"/>
        </w:rPr>
        <w:t>57,77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08597A">
        <w:rPr>
          <w:rFonts w:ascii="Times New Roman" w:hAnsi="Times New Roman" w:cs="Times New Roman"/>
          <w:sz w:val="24"/>
          <w:szCs w:val="24"/>
        </w:rPr>
        <w:t>5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437D54">
        <w:rPr>
          <w:rFonts w:ascii="Times New Roman" w:hAnsi="Times New Roman" w:cs="Times New Roman"/>
          <w:sz w:val="24"/>
          <w:szCs w:val="24"/>
        </w:rPr>
        <w:t xml:space="preserve">izvora </w:t>
      </w:r>
      <w:r w:rsidR="00437D54" w:rsidRPr="0083058B">
        <w:rPr>
          <w:rFonts w:ascii="Times New Roman" w:hAnsi="Times New Roman" w:cs="Times New Roman"/>
          <w:sz w:val="24"/>
          <w:szCs w:val="24"/>
        </w:rPr>
        <w:t>31</w:t>
      </w:r>
      <w:r w:rsidR="00437D54">
        <w:rPr>
          <w:rFonts w:ascii="Times New Roman" w:hAnsi="Times New Roman" w:cs="Times New Roman"/>
          <w:sz w:val="24"/>
          <w:szCs w:val="24"/>
        </w:rPr>
        <w:t>, 43 i 52</w:t>
      </w:r>
      <w:r w:rsidR="00437D54" w:rsidRPr="0083058B">
        <w:rPr>
          <w:rFonts w:ascii="Times New Roman" w:hAnsi="Times New Roman" w:cs="Times New Roman"/>
          <w:sz w:val="24"/>
          <w:szCs w:val="24"/>
        </w:rPr>
        <w:t>.</w:t>
      </w:r>
    </w:p>
    <w:p w14:paraId="50A2DBD2" w14:textId="0B167FD2" w:rsidR="007A0F91" w:rsidRDefault="007A0F91" w:rsidP="007A0F91">
      <w:pPr>
        <w:jc w:val="both"/>
        <w:rPr>
          <w:rFonts w:ascii="Times New Roman" w:hAnsi="Times New Roman" w:cs="Times New Roman"/>
          <w:sz w:val="24"/>
          <w:szCs w:val="24"/>
        </w:rPr>
      </w:pPr>
      <w:r w:rsidRPr="006A7ADF"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08597A">
        <w:rPr>
          <w:rFonts w:ascii="Times New Roman" w:hAnsi="Times New Roman" w:cs="Times New Roman"/>
          <w:sz w:val="24"/>
          <w:szCs w:val="24"/>
        </w:rPr>
        <w:t>515.080,60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08597A">
        <w:rPr>
          <w:rFonts w:ascii="Times New Roman" w:hAnsi="Times New Roman" w:cs="Times New Roman"/>
          <w:sz w:val="24"/>
          <w:szCs w:val="24"/>
        </w:rPr>
        <w:t>64,50</w:t>
      </w:r>
      <w:r w:rsidRPr="006A7ADF">
        <w:rPr>
          <w:rFonts w:ascii="Times New Roman" w:hAnsi="Times New Roman" w:cs="Times New Roman"/>
          <w:sz w:val="24"/>
          <w:szCs w:val="24"/>
        </w:rPr>
        <w:t xml:space="preserve"> % od financijskog plana, a ostvareni su od prodaje poljoprivrednih proizvoda, usluga metalske, krojačke, ugostiteljske radionice te radionice održavanja, prodaje ambalaže, rabata zatvorske prodavaonice, usluga kopiranja zatvorenicima te usluga sprovođenja zatvorenika.</w:t>
      </w:r>
    </w:p>
    <w:p w14:paraId="1D22AB9E" w14:textId="20F2E7AC" w:rsidR="007A0F91" w:rsidRPr="006A7ADF" w:rsidRDefault="007A0F91" w:rsidP="007A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ADF">
        <w:rPr>
          <w:rFonts w:ascii="Times New Roman" w:hAnsi="Times New Roman" w:cs="Times New Roman"/>
          <w:sz w:val="24"/>
          <w:szCs w:val="24"/>
        </w:rPr>
        <w:t xml:space="preserve">Ostali prihodi za posebne namjene (IF43) iznose </w:t>
      </w:r>
      <w:r w:rsidR="0008597A">
        <w:rPr>
          <w:rFonts w:ascii="Times New Roman" w:hAnsi="Times New Roman" w:cs="Times New Roman"/>
          <w:sz w:val="24"/>
          <w:szCs w:val="24"/>
        </w:rPr>
        <w:t>6.055,50</w:t>
      </w:r>
      <w:r w:rsidRPr="006A7ADF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08597A">
        <w:rPr>
          <w:rFonts w:ascii="Times New Roman" w:hAnsi="Times New Roman" w:cs="Times New Roman"/>
          <w:sz w:val="24"/>
          <w:szCs w:val="24"/>
        </w:rPr>
        <w:t>20,19</w:t>
      </w:r>
      <w:r w:rsidRPr="006A7ADF">
        <w:rPr>
          <w:rFonts w:ascii="Times New Roman" w:hAnsi="Times New Roman" w:cs="Times New Roman"/>
          <w:sz w:val="24"/>
          <w:szCs w:val="24"/>
        </w:rPr>
        <w:t xml:space="preserve"> % od financijskog plana, a odnose se na prihode  temeljem naplaćenih šteta po nastalim događajima (uginuća za svinje, šteta na usjevima) od osiguravajuće kuće.</w:t>
      </w:r>
    </w:p>
    <w:p w14:paraId="3BABB44C" w14:textId="77777777" w:rsidR="0008597A" w:rsidRDefault="0008597A" w:rsidP="007A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58714" w14:textId="3DC6C9D1" w:rsidR="007A0F91" w:rsidRPr="00A75B70" w:rsidRDefault="007A0F91" w:rsidP="007A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B70">
        <w:rPr>
          <w:rFonts w:ascii="Times New Roman" w:hAnsi="Times New Roman" w:cs="Times New Roman"/>
          <w:sz w:val="24"/>
          <w:szCs w:val="24"/>
        </w:rPr>
        <w:t xml:space="preserve">Ostale pomoći (IF52) iznose </w:t>
      </w:r>
      <w:r w:rsidR="0008597A">
        <w:rPr>
          <w:rFonts w:ascii="Times New Roman" w:hAnsi="Times New Roman" w:cs="Times New Roman"/>
          <w:sz w:val="24"/>
          <w:szCs w:val="24"/>
        </w:rPr>
        <w:t xml:space="preserve">51.877,80 </w:t>
      </w:r>
      <w:r w:rsidRPr="00A75B70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08597A">
        <w:rPr>
          <w:rFonts w:ascii="Times New Roman" w:hAnsi="Times New Roman" w:cs="Times New Roman"/>
          <w:sz w:val="24"/>
          <w:szCs w:val="24"/>
        </w:rPr>
        <w:t xml:space="preserve">50,86 </w:t>
      </w:r>
      <w:r w:rsidRPr="00A75B70">
        <w:rPr>
          <w:rFonts w:ascii="Times New Roman" w:hAnsi="Times New Roman" w:cs="Times New Roman"/>
          <w:sz w:val="24"/>
          <w:szCs w:val="24"/>
        </w:rPr>
        <w:t xml:space="preserve">% od financijskog plana, a odnose se na prihode putem APPRR-a s osnove poticaja u poljoprivredi i to tekući prijenosi između proračunskih korisnika istog proračuna u iznosu </w:t>
      </w:r>
      <w:r w:rsidR="0008597A">
        <w:rPr>
          <w:rFonts w:ascii="Times New Roman" w:hAnsi="Times New Roman" w:cs="Times New Roman"/>
          <w:sz w:val="24"/>
          <w:szCs w:val="24"/>
        </w:rPr>
        <w:t xml:space="preserve">22.951,42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A75B70">
        <w:rPr>
          <w:rFonts w:ascii="Times New Roman" w:hAnsi="Times New Roman" w:cs="Times New Roman"/>
          <w:sz w:val="24"/>
          <w:szCs w:val="24"/>
        </w:rPr>
        <w:t xml:space="preserve">, tekući prijenosi između proračunskih korisnika istog  proračuna temeljem prijenosa EU sredstava u iznosu </w:t>
      </w:r>
      <w:r w:rsidR="0008597A">
        <w:rPr>
          <w:rFonts w:ascii="Times New Roman" w:hAnsi="Times New Roman" w:cs="Times New Roman"/>
          <w:sz w:val="24"/>
          <w:szCs w:val="24"/>
        </w:rPr>
        <w:t>28.926,38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3FDE1A93" w:rsidR="00F471E7" w:rsidRPr="007A0F91" w:rsidRDefault="00F471E7" w:rsidP="007A0F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F9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031E7106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08597A">
        <w:rPr>
          <w:rFonts w:ascii="Times New Roman" w:hAnsi="Times New Roman" w:cs="Times New Roman"/>
          <w:sz w:val="24"/>
          <w:szCs w:val="24"/>
        </w:rPr>
        <w:t xml:space="preserve">7.095.054,44 </w:t>
      </w:r>
      <w:r>
        <w:rPr>
          <w:rFonts w:ascii="Times New Roman" w:hAnsi="Times New Roman" w:cs="Times New Roman"/>
          <w:sz w:val="24"/>
          <w:szCs w:val="24"/>
        </w:rPr>
        <w:t>€, a čine ih:</w:t>
      </w:r>
    </w:p>
    <w:p w14:paraId="127A524E" w14:textId="013CCA13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08597A">
        <w:rPr>
          <w:rFonts w:ascii="Times New Roman" w:hAnsi="Times New Roman" w:cs="Times New Roman"/>
        </w:rPr>
        <w:t>6.584.248,45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7A0F91">
        <w:rPr>
          <w:rFonts w:ascii="Times New Roman" w:hAnsi="Times New Roman" w:cs="Times New Roman"/>
          <w:sz w:val="24"/>
          <w:szCs w:val="24"/>
        </w:rPr>
        <w:t>5</w:t>
      </w:r>
      <w:r w:rsidR="0008597A">
        <w:rPr>
          <w:rFonts w:ascii="Times New Roman" w:hAnsi="Times New Roman" w:cs="Times New Roman"/>
          <w:sz w:val="24"/>
          <w:szCs w:val="24"/>
        </w:rPr>
        <w:t>7,77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 w:rsidR="00983083" w:rsidRPr="00C409F2">
        <w:rPr>
          <w:rFonts w:ascii="Times New Roman" w:hAnsi="Times New Roman" w:cs="Times New Roman"/>
          <w:sz w:val="24"/>
          <w:szCs w:val="24"/>
        </w:rPr>
        <w:t>% fin.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4C0738D9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8597A">
        <w:rPr>
          <w:rFonts w:ascii="Times New Roman" w:hAnsi="Times New Roman" w:cs="Times New Roman"/>
        </w:rPr>
        <w:t>4.416.182,2</w:t>
      </w:r>
      <w:r w:rsidR="005B6C0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08597A">
        <w:rPr>
          <w:rFonts w:ascii="Times New Roman" w:hAnsi="Times New Roman" w:cs="Times New Roman"/>
          <w:sz w:val="24"/>
          <w:szCs w:val="24"/>
        </w:rPr>
        <w:t>58,74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16D3191A" w14:textId="5B536497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8597A">
        <w:rPr>
          <w:rFonts w:ascii="Times New Roman" w:hAnsi="Times New Roman" w:cs="Times New Roman"/>
        </w:rPr>
        <w:t>1.149.823,99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 je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 w:rsidR="0008597A">
        <w:rPr>
          <w:rFonts w:ascii="Times New Roman" w:hAnsi="Times New Roman" w:cs="Times New Roman"/>
          <w:sz w:val="24"/>
          <w:szCs w:val="24"/>
        </w:rPr>
        <w:t>60,97</w:t>
      </w:r>
      <w:r>
        <w:rPr>
          <w:rFonts w:ascii="Times New Roman" w:hAnsi="Times New Roman" w:cs="Times New Roman"/>
          <w:sz w:val="24"/>
          <w:szCs w:val="24"/>
        </w:rPr>
        <w:t xml:space="preserve"> % fin. Plana,</w:t>
      </w:r>
    </w:p>
    <w:p w14:paraId="4BBC286E" w14:textId="0B475F83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08597A">
        <w:rPr>
          <w:rFonts w:ascii="Times New Roman" w:hAnsi="Times New Roman" w:cs="Times New Roman"/>
        </w:rPr>
        <w:t>3.945,77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 je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 w:rsidR="0008597A">
        <w:rPr>
          <w:rFonts w:ascii="Times New Roman" w:hAnsi="Times New Roman" w:cs="Times New Roman"/>
          <w:sz w:val="24"/>
          <w:szCs w:val="24"/>
        </w:rPr>
        <w:t>109,60</w:t>
      </w:r>
      <w:r>
        <w:rPr>
          <w:rFonts w:ascii="Times New Roman" w:hAnsi="Times New Roman" w:cs="Times New Roman"/>
          <w:sz w:val="24"/>
          <w:szCs w:val="24"/>
        </w:rPr>
        <w:t xml:space="preserve"> % fin. Plana,</w:t>
      </w:r>
    </w:p>
    <w:p w14:paraId="39E79DDF" w14:textId="2399FA83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7A0F91">
        <w:rPr>
          <w:rFonts w:ascii="Times New Roman" w:hAnsi="Times New Roman" w:cs="Times New Roman"/>
        </w:rPr>
        <w:t>1.</w:t>
      </w:r>
      <w:r w:rsidR="001F7B6D">
        <w:rPr>
          <w:rFonts w:ascii="Times New Roman" w:hAnsi="Times New Roman" w:cs="Times New Roman"/>
        </w:rPr>
        <w:t>014.296,45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 w:rsidR="001F7B6D">
        <w:rPr>
          <w:rFonts w:ascii="Times New Roman" w:hAnsi="Times New Roman" w:cs="Times New Roman"/>
          <w:sz w:val="24"/>
          <w:szCs w:val="24"/>
        </w:rPr>
        <w:t>50,97</w:t>
      </w:r>
      <w:r w:rsidR="007A0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fin. Plana</w:t>
      </w:r>
    </w:p>
    <w:p w14:paraId="0121D488" w14:textId="4C27D511" w:rsidR="008918C9" w:rsidRDefault="008918C9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D7997" w14:textId="77777777" w:rsidR="00F84EA9" w:rsidRDefault="00286FDD" w:rsidP="00286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odnose se na</w:t>
      </w:r>
      <w:r w:rsidRPr="000859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kupnju uredskih stolica u iznosu 950,00 €, nabavu mobitela u iznosu 985,00 €, radio uređaja u iznosu 193,80 €, perilice rublja i drugih uređaja u iznosu 3.</w:t>
      </w:r>
      <w:r>
        <w:rPr>
          <w:rFonts w:ascii="Times New Roman" w:hAnsi="Times New Roman" w:cs="Times New Roman"/>
          <w:sz w:val="24"/>
          <w:szCs w:val="24"/>
        </w:rPr>
        <w:t>973,11 €.</w:t>
      </w:r>
      <w:r w:rsidRPr="00286FDD">
        <w:rPr>
          <w:rFonts w:ascii="Times New Roman" w:hAnsi="Times New Roman" w:cs="Times New Roman"/>
          <w:sz w:val="24"/>
          <w:szCs w:val="24"/>
        </w:rPr>
        <w:t xml:space="preserve"> Iznos od 7</w:t>
      </w:r>
      <w:r>
        <w:rPr>
          <w:rFonts w:ascii="Times New Roman" w:hAnsi="Times New Roman" w:cs="Times New Roman"/>
          <w:sz w:val="24"/>
          <w:szCs w:val="24"/>
        </w:rPr>
        <w:t>7.394,13</w:t>
      </w:r>
      <w:r w:rsidRPr="00286FDD">
        <w:rPr>
          <w:rFonts w:ascii="Times New Roman" w:hAnsi="Times New Roman" w:cs="Times New Roman"/>
          <w:sz w:val="24"/>
          <w:szCs w:val="24"/>
        </w:rPr>
        <w:t xml:space="preserve"> € odnosi se na nabavu mikrovalne, indukcijske ploče, uređaja za </w:t>
      </w:r>
      <w:proofErr w:type="spellStart"/>
      <w:r w:rsidRPr="00286FDD">
        <w:rPr>
          <w:rFonts w:ascii="Times New Roman" w:hAnsi="Times New Roman" w:cs="Times New Roman"/>
          <w:sz w:val="24"/>
          <w:szCs w:val="24"/>
        </w:rPr>
        <w:t>biootpad</w:t>
      </w:r>
      <w:proofErr w:type="spellEnd"/>
      <w:r w:rsidRPr="00286FDD">
        <w:rPr>
          <w:rFonts w:ascii="Times New Roman" w:hAnsi="Times New Roman" w:cs="Times New Roman"/>
          <w:sz w:val="24"/>
          <w:szCs w:val="24"/>
        </w:rPr>
        <w:t xml:space="preserve"> (digestor), termometar, kolica za </w:t>
      </w:r>
      <w:proofErr w:type="spellStart"/>
      <w:r w:rsidRPr="00286FDD">
        <w:rPr>
          <w:rFonts w:ascii="Times New Roman" w:hAnsi="Times New Roman" w:cs="Times New Roman"/>
          <w:sz w:val="24"/>
          <w:szCs w:val="24"/>
        </w:rPr>
        <w:t>kipanje</w:t>
      </w:r>
      <w:proofErr w:type="spellEnd"/>
      <w:r w:rsidRPr="00286FDD">
        <w:rPr>
          <w:rFonts w:ascii="Times New Roman" w:hAnsi="Times New Roman" w:cs="Times New Roman"/>
          <w:sz w:val="24"/>
          <w:szCs w:val="24"/>
        </w:rPr>
        <w:t xml:space="preserve">, kuhinjska vaga, </w:t>
      </w:r>
      <w:proofErr w:type="spellStart"/>
      <w:r w:rsidRPr="00286FDD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Pr="00286FDD">
        <w:rPr>
          <w:rFonts w:ascii="Times New Roman" w:hAnsi="Times New Roman" w:cs="Times New Roman"/>
          <w:sz w:val="24"/>
          <w:szCs w:val="24"/>
        </w:rPr>
        <w:t xml:space="preserve"> parno glačalo, hladnjak i grijalice, </w:t>
      </w:r>
      <w:proofErr w:type="spellStart"/>
      <w:r w:rsidRPr="00286FDD">
        <w:rPr>
          <w:rFonts w:ascii="Times New Roman" w:hAnsi="Times New Roman" w:cs="Times New Roman"/>
          <w:sz w:val="24"/>
          <w:szCs w:val="24"/>
        </w:rPr>
        <w:t>elektroparnog</w:t>
      </w:r>
      <w:proofErr w:type="spellEnd"/>
      <w:r w:rsidRPr="00286FDD">
        <w:rPr>
          <w:rFonts w:ascii="Times New Roman" w:hAnsi="Times New Roman" w:cs="Times New Roman"/>
          <w:sz w:val="24"/>
          <w:szCs w:val="24"/>
        </w:rPr>
        <w:t xml:space="preserve"> kotla, parne postaje, kompresora, dizalice, invalidskih kolica, </w:t>
      </w:r>
      <w:proofErr w:type="spellStart"/>
      <w:r w:rsidRPr="00286FDD">
        <w:rPr>
          <w:rFonts w:ascii="Times New Roman" w:hAnsi="Times New Roman" w:cs="Times New Roman"/>
          <w:sz w:val="24"/>
          <w:szCs w:val="24"/>
        </w:rPr>
        <w:t>puhalnika</w:t>
      </w:r>
      <w:proofErr w:type="spellEnd"/>
      <w:r w:rsidRPr="00286FDD">
        <w:rPr>
          <w:rFonts w:ascii="Times New Roman" w:hAnsi="Times New Roman" w:cs="Times New Roman"/>
          <w:sz w:val="24"/>
          <w:szCs w:val="24"/>
        </w:rPr>
        <w:t>, pokretnih ljestava te pile za rasijecanje.</w:t>
      </w:r>
    </w:p>
    <w:p w14:paraId="3CD5948C" w14:textId="6E1E8D10" w:rsidR="0008597A" w:rsidRPr="0008597A" w:rsidRDefault="00286FDD" w:rsidP="00286FD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troškovi na dodatnim ulaganjima na građevinskim objektima iznose 930.800,41 €, 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8597A" w:rsidRPr="0008597A">
        <w:rPr>
          <w:rFonts w:ascii="Times New Roman" w:hAnsi="Times New Roman" w:cs="Times New Roman"/>
          <w:sz w:val="24"/>
        </w:rPr>
        <w:t>ajveći</w:t>
      </w:r>
      <w:proofErr w:type="spellEnd"/>
      <w:r w:rsidR="0008597A" w:rsidRPr="0008597A">
        <w:rPr>
          <w:rFonts w:ascii="Times New Roman" w:hAnsi="Times New Roman" w:cs="Times New Roman"/>
          <w:sz w:val="24"/>
        </w:rPr>
        <w:t xml:space="preserve"> troškovi odnose se na adaptaciju zgrade klaonice u iznosu 326.932,60 € te na adaptaciju zgrade poluotvorenog odjela za zatvorenice u iznosu od 569.617,75 € kao i radovi zamjene stolarije na objektu za tov svinja u iznosu od 44.695,21 €. Od ostalih dodatnih ulaganja bila zamjena stolarije na vikendici u Velikoj, dobava i montaža rolo vrata, zamjena limarije na </w:t>
      </w:r>
      <w:r w:rsidR="0008597A" w:rsidRPr="0008597A">
        <w:rPr>
          <w:rFonts w:ascii="Times New Roman" w:hAnsi="Times New Roman" w:cs="Times New Roman"/>
          <w:sz w:val="24"/>
        </w:rPr>
        <w:lastRenderedPageBreak/>
        <w:t>objektu pecala te izrada elektroinstalacija u prostoru arhive, stručni nadzori te projektne dokumentacije.</w:t>
      </w:r>
    </w:p>
    <w:p w14:paraId="2F25DB06" w14:textId="5A503398" w:rsidR="0008597A" w:rsidRDefault="0008597A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833D2" w14:textId="77777777" w:rsidR="0008597A" w:rsidRPr="00C409F2" w:rsidRDefault="0008597A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F6E8B" w14:textId="5522FB41" w:rsidR="000E36AC" w:rsidRPr="00C409F2" w:rsidRDefault="000E36AC" w:rsidP="000E3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</w:t>
      </w:r>
      <w:r w:rsidRPr="005F2DA7">
        <w:rPr>
          <w:rFonts w:ascii="Times New Roman" w:hAnsi="Times New Roman" w:cs="Times New Roman"/>
          <w:bCs/>
          <w:sz w:val="24"/>
          <w:szCs w:val="24"/>
        </w:rPr>
        <w:t>(izvor 31)</w:t>
      </w:r>
      <w:r w:rsidRPr="005F2DA7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– ostvareni su ukupni rashodi u iznosu </w:t>
      </w:r>
      <w:r w:rsidR="001F7B6D">
        <w:rPr>
          <w:rFonts w:ascii="Times New Roman" w:hAnsi="Times New Roman" w:cs="Times New Roman"/>
          <w:sz w:val="24"/>
          <w:szCs w:val="24"/>
        </w:rPr>
        <w:t>485.435,17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1F7B6D">
        <w:rPr>
          <w:rFonts w:ascii="Times New Roman" w:hAnsi="Times New Roman" w:cs="Times New Roman"/>
          <w:sz w:val="24"/>
          <w:szCs w:val="24"/>
        </w:rPr>
        <w:t>60,78</w:t>
      </w:r>
      <w:bookmarkStart w:id="1" w:name="_GoBack"/>
      <w:bookmarkEnd w:id="1"/>
      <w:r w:rsidRPr="00C409F2">
        <w:rPr>
          <w:rFonts w:ascii="Times New Roman" w:hAnsi="Times New Roman" w:cs="Times New Roman"/>
          <w:sz w:val="24"/>
          <w:szCs w:val="24"/>
        </w:rPr>
        <w:t>% plana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5B70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>Navedena sredstva utrošena su na:</w:t>
      </w:r>
    </w:p>
    <w:p w14:paraId="2810AF0D" w14:textId="5BB12103" w:rsidR="000E36AC" w:rsidRDefault="000E36AC" w:rsidP="000E36A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84EA9">
        <w:rPr>
          <w:rFonts w:ascii="Times New Roman" w:hAnsi="Times New Roman" w:cs="Times New Roman"/>
        </w:rPr>
        <w:t>410.625,60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F84EA9">
        <w:rPr>
          <w:rFonts w:ascii="Times New Roman" w:hAnsi="Times New Roman" w:cs="Times New Roman"/>
          <w:sz w:val="24"/>
          <w:szCs w:val="24"/>
        </w:rPr>
        <w:t>52,78</w:t>
      </w:r>
      <w:r>
        <w:rPr>
          <w:rFonts w:ascii="Times New Roman" w:hAnsi="Times New Roman" w:cs="Times New Roman"/>
          <w:sz w:val="24"/>
          <w:szCs w:val="24"/>
        </w:rPr>
        <w:t xml:space="preserve"> % fin. plana,</w:t>
      </w:r>
    </w:p>
    <w:p w14:paraId="2318566C" w14:textId="0272DAB6" w:rsidR="000E36AC" w:rsidRDefault="000E36AC" w:rsidP="000E36A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84EA9">
        <w:rPr>
          <w:rFonts w:ascii="Times New Roman" w:hAnsi="Times New Roman" w:cs="Times New Roman"/>
        </w:rPr>
        <w:t>1.928,64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 w:rsidR="00F84EA9">
        <w:rPr>
          <w:rFonts w:ascii="Times New Roman" w:hAnsi="Times New Roman" w:cs="Times New Roman"/>
          <w:sz w:val="24"/>
          <w:szCs w:val="24"/>
        </w:rPr>
        <w:t>što je 50,75</w:t>
      </w:r>
      <w:r>
        <w:rPr>
          <w:rFonts w:ascii="Times New Roman" w:hAnsi="Times New Roman" w:cs="Times New Roman"/>
          <w:sz w:val="24"/>
          <w:szCs w:val="24"/>
        </w:rPr>
        <w:t xml:space="preserve"> % fin. plana,</w:t>
      </w:r>
    </w:p>
    <w:p w14:paraId="75D5B2BF" w14:textId="21B6E76F" w:rsidR="00BF09B2" w:rsidRDefault="000E36AC" w:rsidP="000E36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84EA9">
        <w:rPr>
          <w:rFonts w:ascii="Times New Roman" w:hAnsi="Times New Roman" w:cs="Times New Roman"/>
        </w:rPr>
        <w:t>72.880,93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F84EA9">
        <w:rPr>
          <w:rFonts w:ascii="Times New Roman" w:hAnsi="Times New Roman" w:cs="Times New Roman"/>
          <w:sz w:val="24"/>
          <w:szCs w:val="24"/>
        </w:rPr>
        <w:t>433,82</w:t>
      </w:r>
      <w:r>
        <w:rPr>
          <w:rFonts w:ascii="Times New Roman" w:hAnsi="Times New Roman" w:cs="Times New Roman"/>
          <w:sz w:val="24"/>
          <w:szCs w:val="24"/>
        </w:rPr>
        <w:t xml:space="preserve"> % fin. plana</w:t>
      </w:r>
    </w:p>
    <w:p w14:paraId="1F4BBA8E" w14:textId="46E1A731" w:rsidR="00691703" w:rsidRDefault="00F84EA9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odnose se na</w:t>
      </w:r>
      <w:r w:rsidRPr="000859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kupnju pisača u iznosu 445,00 €, ormara i krevetića u iznosu 1.230,00 €, stacionarnog stroja za šišanje ovaca u iznosu 880,93 €, traktora u iznosu 69.325,00 € te dva ovna u ukupnom iznosu 1.000,00 €.</w:t>
      </w:r>
    </w:p>
    <w:p w14:paraId="48D5C835" w14:textId="77777777" w:rsidR="00F84EA9" w:rsidRDefault="00F84EA9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6FF90A22" w14:textId="10D87459" w:rsidR="000E36AC" w:rsidRPr="0059378A" w:rsidRDefault="000E36AC" w:rsidP="000E3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A">
        <w:rPr>
          <w:rFonts w:ascii="Times New Roman" w:hAnsi="Times New Roman" w:cs="Times New Roman"/>
          <w:b/>
          <w:bCs/>
          <w:sz w:val="24"/>
          <w:szCs w:val="24"/>
        </w:rPr>
        <w:t xml:space="preserve">Ostali izvori za posebne namjene </w:t>
      </w:r>
      <w:r w:rsidRPr="0059378A">
        <w:rPr>
          <w:rFonts w:ascii="Times New Roman" w:hAnsi="Times New Roman" w:cs="Times New Roman"/>
          <w:bCs/>
          <w:sz w:val="24"/>
          <w:szCs w:val="24"/>
        </w:rPr>
        <w:t xml:space="preserve">(izvor 43) </w:t>
      </w:r>
      <w:r w:rsidRPr="0059378A">
        <w:rPr>
          <w:rFonts w:ascii="Times New Roman" w:hAnsi="Times New Roman" w:cs="Times New Roman"/>
          <w:sz w:val="24"/>
          <w:szCs w:val="24"/>
        </w:rPr>
        <w:t xml:space="preserve">u iznosu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84EA9">
        <w:rPr>
          <w:rFonts w:ascii="Times New Roman" w:hAnsi="Times New Roman" w:cs="Times New Roman"/>
          <w:sz w:val="24"/>
          <w:szCs w:val="24"/>
        </w:rPr>
        <w:t>.565,66</w:t>
      </w:r>
      <w:r w:rsidRPr="0059378A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F84EA9">
        <w:rPr>
          <w:rFonts w:ascii="Times New Roman" w:hAnsi="Times New Roman" w:cs="Times New Roman"/>
          <w:sz w:val="24"/>
          <w:szCs w:val="24"/>
        </w:rPr>
        <w:t>15,22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59378A">
        <w:rPr>
          <w:rFonts w:ascii="Times New Roman" w:hAnsi="Times New Roman" w:cs="Times New Roman"/>
          <w:sz w:val="24"/>
          <w:szCs w:val="24"/>
        </w:rPr>
        <w:t xml:space="preserve"> fin. plana. Navedena sredstva utrošena su na kupnju materijala i sirovina </w:t>
      </w:r>
      <w:r w:rsidRPr="0059378A">
        <w:rPr>
          <w:rFonts w:ascii="Times New Roman" w:hAnsi="Times New Roman" w:cs="Times New Roman"/>
          <w:bCs/>
          <w:iCs/>
          <w:sz w:val="24"/>
          <w:szCs w:val="24"/>
        </w:rPr>
        <w:t>(repromaterijala i hrane za životinje).</w:t>
      </w:r>
    </w:p>
    <w:p w14:paraId="093BC7CE" w14:textId="1002FFF6" w:rsidR="00BF09B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8574421" w14:textId="069C7170" w:rsidR="000E36AC" w:rsidRPr="0059378A" w:rsidRDefault="000E36AC" w:rsidP="000E3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pomoći</w:t>
      </w:r>
      <w:r w:rsidRPr="00593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78A">
        <w:rPr>
          <w:rFonts w:ascii="Times New Roman" w:hAnsi="Times New Roman" w:cs="Times New Roman"/>
          <w:bCs/>
          <w:sz w:val="24"/>
          <w:szCs w:val="24"/>
        </w:rPr>
        <w:t xml:space="preserve">(izvor </w:t>
      </w:r>
      <w:r>
        <w:rPr>
          <w:rFonts w:ascii="Times New Roman" w:hAnsi="Times New Roman" w:cs="Times New Roman"/>
          <w:bCs/>
          <w:sz w:val="24"/>
          <w:szCs w:val="24"/>
        </w:rPr>
        <w:t>52</w:t>
      </w:r>
      <w:r w:rsidRPr="0059378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9378A">
        <w:rPr>
          <w:rFonts w:ascii="Times New Roman" w:hAnsi="Times New Roman" w:cs="Times New Roman"/>
          <w:sz w:val="24"/>
          <w:szCs w:val="24"/>
        </w:rPr>
        <w:t xml:space="preserve">u iznosu </w:t>
      </w:r>
      <w:r w:rsidR="00F84EA9">
        <w:rPr>
          <w:rFonts w:ascii="Times New Roman" w:hAnsi="Times New Roman" w:cs="Times New Roman"/>
          <w:sz w:val="24"/>
          <w:szCs w:val="24"/>
        </w:rPr>
        <w:t>20.585,16</w:t>
      </w:r>
      <w:r w:rsidRPr="0059378A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F84EA9">
        <w:rPr>
          <w:rFonts w:ascii="Times New Roman" w:hAnsi="Times New Roman" w:cs="Times New Roman"/>
          <w:sz w:val="24"/>
          <w:szCs w:val="24"/>
        </w:rPr>
        <w:t>20,40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59378A">
        <w:rPr>
          <w:rFonts w:ascii="Times New Roman" w:hAnsi="Times New Roman" w:cs="Times New Roman"/>
          <w:sz w:val="24"/>
          <w:szCs w:val="24"/>
        </w:rPr>
        <w:t xml:space="preserve"> fin. plana. Navedena sredstva utrošena su na kupnju materijala i sirovina </w:t>
      </w:r>
      <w:r w:rsidRPr="0059378A">
        <w:rPr>
          <w:rFonts w:ascii="Times New Roman" w:hAnsi="Times New Roman" w:cs="Times New Roman"/>
          <w:bCs/>
          <w:iCs/>
          <w:sz w:val="24"/>
          <w:szCs w:val="24"/>
        </w:rPr>
        <w:t>(repromaterijala i hrane za životinje).</w:t>
      </w:r>
    </w:p>
    <w:p w14:paraId="5E222C33" w14:textId="60068455" w:rsidR="000E36AC" w:rsidRDefault="000E36AC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50F889E" w14:textId="77777777" w:rsidR="000E36AC" w:rsidRPr="00C21A32" w:rsidRDefault="000E36AC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5BBDA8E7" w:rsidR="00C409F2" w:rsidRPr="00F84EA9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F84EA9">
        <w:rPr>
          <w:rFonts w:ascii="Times New Roman" w:eastAsia="Calibri" w:hAnsi="Times New Roman" w:cs="Times New Roman"/>
          <w:sz w:val="24"/>
          <w:szCs w:val="24"/>
        </w:rPr>
        <w:t>410.787,60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F84EA9">
        <w:rPr>
          <w:rFonts w:ascii="Times New Roman" w:eastAsia="Calibri" w:hAnsi="Times New Roman" w:cs="Times New Roman"/>
          <w:sz w:val="24"/>
          <w:szCs w:val="24"/>
        </w:rPr>
        <w:t>5, od čega se 404.537,29 € odnosi na</w:t>
      </w:r>
      <w:r w:rsidR="000E36AC">
        <w:rPr>
          <w:rFonts w:ascii="Times New Roman" w:hAnsi="Times New Roman" w:cs="Times New Roman"/>
          <w:sz w:val="24"/>
          <w:szCs w:val="24"/>
        </w:rPr>
        <w:t xml:space="preserve"> izvora 31 – Vlastiti prihodi, a koji služe za</w:t>
      </w:r>
      <w:r w:rsidR="000E36AC" w:rsidRPr="00484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6AC" w:rsidRPr="00C409F2">
        <w:rPr>
          <w:rFonts w:ascii="Times New Roman" w:eastAsia="Calibri" w:hAnsi="Times New Roman" w:cs="Times New Roman"/>
          <w:sz w:val="24"/>
          <w:szCs w:val="24"/>
        </w:rPr>
        <w:t xml:space="preserve">podmirenje rashoda nastalih obavljanjem vlastite djelatnosti kao i u svrhu poboljšanja standarda života i </w:t>
      </w:r>
      <w:r w:rsidR="000E36AC" w:rsidRPr="00F84EA9">
        <w:rPr>
          <w:rFonts w:ascii="Times New Roman" w:eastAsia="Calibri" w:hAnsi="Times New Roman" w:cs="Times New Roman"/>
          <w:sz w:val="24"/>
          <w:szCs w:val="24"/>
        </w:rPr>
        <w:t>smještaja zatvorenica i zatvorenika u zatvorskim uvjetima.</w:t>
      </w:r>
      <w:r w:rsidR="000E36AC" w:rsidRPr="00F84EA9">
        <w:rPr>
          <w:rFonts w:ascii="Times New Roman" w:hAnsi="Times New Roman" w:cs="Times New Roman"/>
          <w:sz w:val="24"/>
          <w:szCs w:val="24"/>
        </w:rPr>
        <w:t xml:space="preserve"> </w:t>
      </w:r>
      <w:r w:rsidRPr="00F84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EA9" w:rsidRPr="00F84EA9">
        <w:rPr>
          <w:rFonts w:ascii="Times New Roman" w:eastAsia="Calibri" w:hAnsi="Times New Roman" w:cs="Times New Roman"/>
          <w:sz w:val="24"/>
          <w:szCs w:val="24"/>
        </w:rPr>
        <w:t xml:space="preserve">Iznos od 6.249,77 € odnosi se na izvor 41 </w:t>
      </w:r>
      <w:r w:rsidR="00F84EA9" w:rsidRPr="00F84EA9">
        <w:rPr>
          <w:rFonts w:ascii="Times New Roman" w:hAnsi="Times New Roman" w:cs="Times New Roman"/>
          <w:sz w:val="24"/>
          <w:szCs w:val="24"/>
        </w:rPr>
        <w:t>Prihodi od igara na sreću (lutrijska sredstva), a koja se vode u Ministarstvu u Riznici</w:t>
      </w:r>
      <w:r w:rsidR="00F376DA">
        <w:rPr>
          <w:rFonts w:ascii="Times New Roman" w:hAnsi="Times New Roman" w:cs="Times New Roman"/>
          <w:sz w:val="24"/>
          <w:szCs w:val="24"/>
        </w:rPr>
        <w:t>.</w:t>
      </w:r>
    </w:p>
    <w:p w14:paraId="66C1D63A" w14:textId="77777777" w:rsidR="00F376DA" w:rsidRDefault="00F376DA" w:rsidP="000E36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3A5A55" w14:textId="315A0D6D" w:rsidR="000E36AC" w:rsidRPr="00F84EA9" w:rsidRDefault="001E174D" w:rsidP="000E36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9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F84EA9">
        <w:rPr>
          <w:rFonts w:ascii="Times New Roman" w:eastAsia="Calibri" w:hAnsi="Times New Roman" w:cs="Times New Roman"/>
          <w:sz w:val="24"/>
          <w:szCs w:val="24"/>
        </w:rPr>
        <w:t xml:space="preserve">u sljedeće razdoblje </w:t>
      </w:r>
      <w:r w:rsidR="000E36AC" w:rsidRPr="00F84EA9">
        <w:rPr>
          <w:rFonts w:ascii="Times New Roman" w:eastAsia="Calibri" w:hAnsi="Times New Roman" w:cs="Times New Roman"/>
          <w:sz w:val="24"/>
          <w:szCs w:val="24"/>
        </w:rPr>
        <w:t xml:space="preserve">iznosi </w:t>
      </w:r>
      <w:r w:rsidR="00F376DA">
        <w:rPr>
          <w:rFonts w:ascii="Times New Roman" w:eastAsia="Calibri" w:hAnsi="Times New Roman" w:cs="Times New Roman"/>
          <w:sz w:val="24"/>
          <w:szCs w:val="24"/>
        </w:rPr>
        <w:t>472.994,97</w:t>
      </w:r>
      <w:r w:rsidR="000E36AC" w:rsidRPr="00F84EA9"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="00F376DA">
        <w:rPr>
          <w:rFonts w:ascii="Times New Roman" w:eastAsia="Calibri" w:hAnsi="Times New Roman" w:cs="Times New Roman"/>
          <w:sz w:val="24"/>
          <w:szCs w:val="24"/>
        </w:rPr>
        <w:t xml:space="preserve">od čega se iznos od 466.745,20 € odnosi na </w:t>
      </w:r>
      <w:r w:rsidR="000E36AC" w:rsidRPr="00F84EA9">
        <w:rPr>
          <w:rFonts w:ascii="Times New Roman" w:hAnsi="Times New Roman" w:cs="Times New Roman"/>
          <w:sz w:val="24"/>
          <w:szCs w:val="24"/>
        </w:rPr>
        <w:t>izvora 31- Vlastiti prihodi, a koristiti će se za pokriće rashoda u slijedećem proračunskom razdoblju za</w:t>
      </w:r>
      <w:r w:rsidR="000E36AC" w:rsidRPr="00F84EA9">
        <w:rPr>
          <w:rFonts w:ascii="Times New Roman" w:eastAsia="Calibri" w:hAnsi="Times New Roman" w:cs="Times New Roman"/>
          <w:sz w:val="24"/>
          <w:szCs w:val="24"/>
        </w:rPr>
        <w:t xml:space="preserve"> podmirenje rashoda nastalih obavljanjem vlastite djelatnosti kao i u svrhu poboljšanja standarda života i smještaja zatvorenica i zatvorenika u zatvorskim uvjetima.</w:t>
      </w:r>
      <w:r w:rsidR="00F376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6DA" w:rsidRPr="00F84EA9">
        <w:rPr>
          <w:rFonts w:ascii="Times New Roman" w:eastAsia="Calibri" w:hAnsi="Times New Roman" w:cs="Times New Roman"/>
          <w:sz w:val="24"/>
          <w:szCs w:val="24"/>
        </w:rPr>
        <w:t xml:space="preserve">Iznos od 6.249,77 € odnosi se na izvor 41 </w:t>
      </w:r>
      <w:r w:rsidR="00F376DA" w:rsidRPr="00F84EA9">
        <w:rPr>
          <w:rFonts w:ascii="Times New Roman" w:hAnsi="Times New Roman" w:cs="Times New Roman"/>
          <w:sz w:val="24"/>
          <w:szCs w:val="24"/>
        </w:rPr>
        <w:t>Prihodi od igara na sreću (lutrijska sredstva), a koja se vode u Ministarstvu u Riznici</w:t>
      </w:r>
      <w:r w:rsidR="00F376DA">
        <w:rPr>
          <w:rFonts w:ascii="Times New Roman" w:hAnsi="Times New Roman" w:cs="Times New Roman"/>
          <w:sz w:val="24"/>
          <w:szCs w:val="24"/>
        </w:rPr>
        <w:t>.</w:t>
      </w:r>
    </w:p>
    <w:p w14:paraId="30DDEFC3" w14:textId="36ED6CEE" w:rsidR="000D0A1C" w:rsidRPr="00F84EA9" w:rsidRDefault="000D0A1C" w:rsidP="000E36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153"/>
    <w:rsid w:val="0008597A"/>
    <w:rsid w:val="000B6B8B"/>
    <w:rsid w:val="000D0A1C"/>
    <w:rsid w:val="000E36AC"/>
    <w:rsid w:val="00131D5D"/>
    <w:rsid w:val="00132D02"/>
    <w:rsid w:val="00143D59"/>
    <w:rsid w:val="00186B7B"/>
    <w:rsid w:val="001A31C9"/>
    <w:rsid w:val="001E174D"/>
    <w:rsid w:val="001F7B6D"/>
    <w:rsid w:val="00230B7F"/>
    <w:rsid w:val="00245B1D"/>
    <w:rsid w:val="00253F96"/>
    <w:rsid w:val="0026342C"/>
    <w:rsid w:val="0027743A"/>
    <w:rsid w:val="00286FDD"/>
    <w:rsid w:val="002933D8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37D54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B6C0E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A0F91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00052"/>
    <w:rsid w:val="00A114D8"/>
    <w:rsid w:val="00A505C8"/>
    <w:rsid w:val="00A7391C"/>
    <w:rsid w:val="00A91A10"/>
    <w:rsid w:val="00AC288F"/>
    <w:rsid w:val="00AE2812"/>
    <w:rsid w:val="00AF1BE0"/>
    <w:rsid w:val="00B321E5"/>
    <w:rsid w:val="00B43D7B"/>
    <w:rsid w:val="00B74F81"/>
    <w:rsid w:val="00B7793B"/>
    <w:rsid w:val="00B85FA8"/>
    <w:rsid w:val="00BC620E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4EA9"/>
    <w:rsid w:val="00E52005"/>
    <w:rsid w:val="00E60E44"/>
    <w:rsid w:val="00E74D93"/>
    <w:rsid w:val="00E90554"/>
    <w:rsid w:val="00ED3FD5"/>
    <w:rsid w:val="00EE788C"/>
    <w:rsid w:val="00F376DA"/>
    <w:rsid w:val="00F41916"/>
    <w:rsid w:val="00F471E7"/>
    <w:rsid w:val="00F54BAF"/>
    <w:rsid w:val="00F648A4"/>
    <w:rsid w:val="00F70550"/>
    <w:rsid w:val="00F84EA9"/>
    <w:rsid w:val="00FB5DF7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ABBD-6E50-4B67-8179-4295A8A2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wsadmin</cp:lastModifiedBy>
  <cp:revision>6</cp:revision>
  <cp:lastPrinted>2023-11-07T08:47:00Z</cp:lastPrinted>
  <dcterms:created xsi:type="dcterms:W3CDTF">2024-08-07T11:30:00Z</dcterms:created>
  <dcterms:modified xsi:type="dcterms:W3CDTF">2025-07-30T07:59:00Z</dcterms:modified>
</cp:coreProperties>
</file>